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7"/>
        <w:gridCol w:w="847"/>
        <w:gridCol w:w="849"/>
        <w:gridCol w:w="989"/>
        <w:gridCol w:w="849"/>
        <w:gridCol w:w="1018"/>
        <w:gridCol w:w="989"/>
        <w:gridCol w:w="989"/>
        <w:gridCol w:w="1128"/>
        <w:gridCol w:w="1134"/>
      </w:tblGrid>
      <w:tr w:rsidR="0030667C" w:rsidRPr="00A95C1E" w:rsidTr="00387228">
        <w:trPr>
          <w:trHeight w:val="694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</w:pPr>
            <w:r w:rsidRPr="00A95C1E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ВСП4-А – платформенные весы из конструкционной стали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9"/>
              <w:ind w:left="10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Нагрузка, </w:t>
            </w:r>
            <w:proofErr w:type="gramStart"/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150/300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107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300/600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67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600/1000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97" w:right="9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noWrap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95" w:right="95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1500/2000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66" w:right="6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1500/3000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67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139" w:right="139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0" w:line="200" w:lineRule="exact"/>
              <w:ind w:left="90" w:right="9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6000/10000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31"/>
              <w:ind w:left="136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d, кг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82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78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0,05/0,1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153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0,1/0,2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67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0,2/0,5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97" w:right="9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93" w:right="95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63" w:right="6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66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139" w:right="139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2" w:line="202" w:lineRule="exact"/>
              <w:ind w:left="90" w:right="9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2/5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750х750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30 780 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30 780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30 780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30 780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31 620 р.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31 620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31 620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67C" w:rsidRPr="005A0887" w:rsidRDefault="0030667C" w:rsidP="0038722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A0887">
              <w:rPr>
                <w:rFonts w:asciiTheme="minorHAnsi" w:hAnsiTheme="minorHAnsi" w:cs="Arial"/>
                <w:i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5A0887">
              <w:rPr>
                <w:rFonts w:asciiTheme="minorHAnsi" w:hAnsiTheme="minorHAnsi" w:cs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A21BFCA" wp14:editId="7BC7A882">
                  <wp:simplePos x="0" y="0"/>
                  <wp:positionH relativeFrom="column">
                    <wp:posOffset>88607</wp:posOffset>
                  </wp:positionH>
                  <wp:positionV relativeFrom="paragraph">
                    <wp:posOffset>34290</wp:posOffset>
                  </wp:positionV>
                  <wp:extent cx="1242060" cy="1197610"/>
                  <wp:effectExtent l="0" t="0" r="0" b="254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9"/>
                          <a:stretch/>
                        </pic:blipFill>
                        <pic:spPr bwMode="auto">
                          <a:xfrm>
                            <a:off x="0" y="0"/>
                            <a:ext cx="124206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5EF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7175EF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-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1000х750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31 900 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31 900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31 900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31 900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32 740 р.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32 740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32 740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67C" w:rsidRPr="005A0887" w:rsidRDefault="0030667C" w:rsidP="0038722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A0887">
              <w:rPr>
                <w:rFonts w:asciiTheme="minorHAnsi" w:hAnsiTheme="minorHAnsi" w:cs="Arial"/>
                <w:i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7175EF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7175EF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-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1000х1000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33 260 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33 260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33 260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33 260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34 340 р.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34 380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34 380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38 980 р.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1250х1000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35 020 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35 020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35 020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35 020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35 750 р.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35 750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35 750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41 050 р.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1250х1250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36 740 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36 740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36 740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36 740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37 790 р.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37 790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37 790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43 370 р.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0667C" w:rsidRPr="00A95C1E" w:rsidTr="00387228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1500х1000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37 620 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37 620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37 620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37 620 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37 750 р.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37 750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37 750 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43 080 р.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0667C" w:rsidRPr="00A95C1E" w:rsidTr="00387228">
        <w:trPr>
          <w:trHeight w:val="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11" w:line="237" w:lineRule="exact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1500х1250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40 710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40 710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40 710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40 710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40 760 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40 760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40 760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45 370 р.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C" w:rsidRPr="007175EF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7175EF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1500х1500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42 140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42 140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42 140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42 140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42 160 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42 160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42 160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50 770 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82 980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82 980 р.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2000х1000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45 460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45 460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45 460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45 460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45 610 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45 610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45 610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54 510 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624">
              <w:rPr>
                <w:rFonts w:asciiTheme="minorHAnsi" w:hAnsiTheme="minorHAnsi"/>
                <w:i/>
                <w:sz w:val="18"/>
              </w:rPr>
              <w:t>Под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624">
              <w:rPr>
                <w:rFonts w:asciiTheme="minorHAnsi" w:hAnsiTheme="minorHAnsi"/>
                <w:i/>
                <w:sz w:val="18"/>
              </w:rPr>
              <w:t>Под заказ</w:t>
            </w:r>
          </w:p>
        </w:tc>
      </w:tr>
      <w:tr w:rsidR="0030667C" w:rsidRPr="00A95C1E" w:rsidTr="00387228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8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2000х1500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53 590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53 620 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53 620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53 620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61 030 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91 810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91 810 р.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2000х2000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63 120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63 120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63 120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63 120 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right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63 230 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63 230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63 230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72 920 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102 120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102 120 р.</w:t>
            </w:r>
          </w:p>
        </w:tc>
      </w:tr>
      <w:tr w:rsidR="0030667C" w:rsidRPr="00A95C1E" w:rsidTr="00387228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7C" w:rsidRPr="005A0887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A0887">
              <w:rPr>
                <w:rFonts w:asciiTheme="minorHAnsi" w:hAnsiTheme="minorHAnsi" w:cs="Calibri"/>
                <w:i/>
                <w:sz w:val="20"/>
                <w:szCs w:val="20"/>
              </w:rPr>
              <w:t>3000х2000</w:t>
            </w:r>
          </w:p>
        </w:tc>
        <w:tc>
          <w:tcPr>
            <w:tcW w:w="4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86 840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86 840 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119 540 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137 040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C" w:rsidRDefault="0030667C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137 040 р.</w:t>
            </w:r>
          </w:p>
        </w:tc>
      </w:tr>
    </w:tbl>
    <w:p w:rsidR="0030667C" w:rsidRDefault="0030667C"/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849"/>
        <w:gridCol w:w="994"/>
        <w:gridCol w:w="992"/>
        <w:gridCol w:w="931"/>
        <w:gridCol w:w="912"/>
        <w:gridCol w:w="991"/>
        <w:gridCol w:w="994"/>
        <w:gridCol w:w="992"/>
        <w:gridCol w:w="1025"/>
        <w:gridCol w:w="957"/>
      </w:tblGrid>
      <w:tr w:rsidR="0030667C" w:rsidRPr="00A95C1E" w:rsidTr="00387228">
        <w:trPr>
          <w:trHeight w:val="563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ind w:left="419"/>
              <w:jc w:val="center"/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</w:pPr>
            <w:r w:rsidRPr="00A95C1E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ВСП4-А – платформенные весы из нержавеющей стали</w:t>
            </w: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Нагрузка, </w:t>
            </w:r>
            <w:proofErr w:type="gramStart"/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80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157" w:right="1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150/300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17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300/600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82" w:right="8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600/1000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248" w:right="24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67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1500/2000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67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1500/3000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67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3000/5000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83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3000/6000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59" w:line="202" w:lineRule="exact"/>
              <w:ind w:left="28" w:right="2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6000/10000</w:t>
            </w: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30"/>
              <w:ind w:left="136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d, кг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82" w:right="8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157" w:right="1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0,05/0,1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22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0,1/0,2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80" w:right="8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0,2/0,5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248" w:right="24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65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67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0,5/1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66" w:right="67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83" w:right="8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61" w:line="202" w:lineRule="exact"/>
              <w:ind w:left="28" w:right="28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95C1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2/5</w:t>
            </w: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1000х750</w:t>
            </w:r>
          </w:p>
        </w:tc>
        <w:tc>
          <w:tcPr>
            <w:tcW w:w="963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3" w:after="1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30667C" w:rsidRPr="00A95C1E" w:rsidRDefault="0030667C" w:rsidP="00387228">
            <w:pPr>
              <w:pStyle w:val="TableParagraph"/>
              <w:kinsoku w:val="0"/>
              <w:overflowPunct w:val="0"/>
              <w:ind w:left="31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            </w:t>
            </w:r>
            <w:r w:rsidRPr="00A95C1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под </w:t>
            </w: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з</w:t>
            </w:r>
            <w:r w:rsidRPr="00A95C1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аказ</w:t>
            </w:r>
            <w:r w:rsidRPr="008A5DFB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 </w:t>
            </w:r>
            <w:r w:rsidRPr="008A5DFB">
              <w:rPr>
                <w:rFonts w:asciiTheme="minorHAnsi" w:hAnsiTheme="minorHAns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4CE7A1A" wp14:editId="002EFC89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111125</wp:posOffset>
                  </wp:positionV>
                  <wp:extent cx="2124075" cy="1162685"/>
                  <wp:effectExtent l="0" t="0" r="9525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667C" w:rsidRPr="00A95C1E" w:rsidRDefault="0030667C" w:rsidP="00387228">
            <w:pPr>
              <w:pStyle w:val="TableParagraph"/>
              <w:kinsoku w:val="0"/>
              <w:overflowPunct w:val="0"/>
              <w:ind w:right="4228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1000х1000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1250х1000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1250х1250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3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8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1500х1250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1500х1500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2000х1000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2000х1500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2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2000х2000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30667C" w:rsidRPr="00A95C1E" w:rsidTr="00387228">
        <w:trPr>
          <w:trHeight w:val="3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95C1E">
              <w:rPr>
                <w:rFonts w:asciiTheme="minorHAnsi" w:hAnsiTheme="minorHAnsi" w:cs="Calibri"/>
                <w:sz w:val="20"/>
                <w:szCs w:val="20"/>
              </w:rPr>
              <w:t>3000х2000</w:t>
            </w:r>
          </w:p>
        </w:tc>
        <w:tc>
          <w:tcPr>
            <w:tcW w:w="963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7C" w:rsidRPr="00A95C1E" w:rsidRDefault="0030667C" w:rsidP="00387228">
            <w:pPr>
              <w:pStyle w:val="a3"/>
              <w:kinsoku w:val="0"/>
              <w:overflowPunct w:val="0"/>
              <w:spacing w:before="12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:rsidR="0030667C" w:rsidRDefault="0030667C">
      <w:bookmarkStart w:id="0" w:name="_GoBack"/>
      <w:bookmarkEnd w:id="0"/>
    </w:p>
    <w:sectPr w:rsidR="0030667C" w:rsidSect="0030667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C"/>
    <w:rsid w:val="003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6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667C"/>
  </w:style>
  <w:style w:type="paragraph" w:styleId="a3">
    <w:name w:val="Body Text"/>
    <w:basedOn w:val="a"/>
    <w:link w:val="a4"/>
    <w:uiPriority w:val="1"/>
    <w:qFormat/>
    <w:rsid w:val="0030667C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67C"/>
    <w:rPr>
      <w:rFonts w:ascii="Cambria" w:eastAsiaTheme="minorEastAsia" w:hAnsi="Cambria" w:cs="Cambri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6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667C"/>
  </w:style>
  <w:style w:type="paragraph" w:styleId="a3">
    <w:name w:val="Body Text"/>
    <w:basedOn w:val="a"/>
    <w:link w:val="a4"/>
    <w:uiPriority w:val="1"/>
    <w:qFormat/>
    <w:rsid w:val="0030667C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67C"/>
    <w:rPr>
      <w:rFonts w:ascii="Cambria" w:eastAsiaTheme="minorEastAsia" w:hAnsi="Cambria" w:cs="Cambri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Механики</cp:lastModifiedBy>
  <cp:revision>1</cp:revision>
  <dcterms:created xsi:type="dcterms:W3CDTF">2019-11-16T10:24:00Z</dcterms:created>
  <dcterms:modified xsi:type="dcterms:W3CDTF">2019-11-16T10:25:00Z</dcterms:modified>
</cp:coreProperties>
</file>